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56" w:rsidRDefault="00754D56" w:rsidP="00754D5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775460" cy="952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56" w:rsidRPr="00754D56" w:rsidRDefault="00754D56" w:rsidP="00754D56">
      <w:pPr>
        <w:pStyle w:val="Paragraphedeliste"/>
      </w:pPr>
    </w:p>
    <w:p w:rsidR="00754D56" w:rsidRDefault="00754D56" w:rsidP="00754D56">
      <w:pPr>
        <w:jc w:val="center"/>
      </w:pPr>
      <w:r w:rsidRPr="00754D56">
        <w:rPr>
          <w:b/>
          <w:sz w:val="28"/>
          <w:szCs w:val="28"/>
          <w:u w:val="single"/>
        </w:rPr>
        <w:t>RAPPORT d’Activité</w:t>
      </w:r>
      <w:r>
        <w:t>:</w:t>
      </w:r>
    </w:p>
    <w:p w:rsidR="00DC2E98" w:rsidRDefault="00DC2E98" w:rsidP="00754D56">
      <w:pPr>
        <w:jc w:val="center"/>
      </w:pPr>
    </w:p>
    <w:p w:rsidR="00371912" w:rsidRDefault="00371912" w:rsidP="00754D56">
      <w:pPr>
        <w:jc w:val="center"/>
      </w:pPr>
    </w:p>
    <w:p w:rsidR="00371912" w:rsidRDefault="00371912" w:rsidP="00754D56">
      <w:pPr>
        <w:jc w:val="center"/>
      </w:pPr>
    </w:p>
    <w:p w:rsidR="00DC2E98" w:rsidRDefault="00DC2E98" w:rsidP="00754D56">
      <w:pPr>
        <w:jc w:val="center"/>
      </w:pPr>
    </w:p>
    <w:p w:rsidR="00DC2E98" w:rsidRPr="00DC2E98" w:rsidRDefault="00DC2E98" w:rsidP="00DC2E98">
      <w:pPr>
        <w:rPr>
          <w:b/>
          <w:sz w:val="28"/>
          <w:szCs w:val="28"/>
        </w:rPr>
      </w:pPr>
      <w:r w:rsidRPr="00DC2E98">
        <w:rPr>
          <w:b/>
          <w:sz w:val="28"/>
          <w:szCs w:val="28"/>
        </w:rPr>
        <w:t>Les points clés de l’exercice 201</w:t>
      </w:r>
      <w:r w:rsidR="006850E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:</w:t>
      </w:r>
    </w:p>
    <w:p w:rsidR="00DC2E98" w:rsidRDefault="00DC2E98" w:rsidP="00754D56">
      <w:pPr>
        <w:jc w:val="center"/>
      </w:pPr>
    </w:p>
    <w:p w:rsidR="00DC2E98" w:rsidRDefault="006850E5" w:rsidP="00DC2E98">
      <w:r>
        <w:t>Quatre</w:t>
      </w:r>
      <w:r w:rsidR="00DC2E98">
        <w:t xml:space="preserve"> </w:t>
      </w:r>
      <w:r w:rsidR="00DC2E98" w:rsidRPr="001A1B5C">
        <w:rPr>
          <w:b/>
        </w:rPr>
        <w:t>nouveaux membres</w:t>
      </w:r>
      <w:r w:rsidR="001A1B5C">
        <w:t>.</w:t>
      </w:r>
    </w:p>
    <w:p w:rsidR="001A1B5C" w:rsidRDefault="001A1B5C" w:rsidP="00DC2E98"/>
    <w:p w:rsidR="001A1B5C" w:rsidRDefault="001A1B5C" w:rsidP="00DC2E98">
      <w:pPr>
        <w:rPr>
          <w:rFonts w:cs="Times New Roman"/>
          <w:lang w:eastAsia="en-US"/>
        </w:rPr>
      </w:pPr>
      <w:r w:rsidRPr="009A3EBC">
        <w:rPr>
          <w:rFonts w:cs="Times New Roman"/>
          <w:lang w:eastAsia="en-US"/>
        </w:rPr>
        <w:t xml:space="preserve">La poursuite des </w:t>
      </w:r>
      <w:r>
        <w:rPr>
          <w:rFonts w:cs="Times New Roman"/>
          <w:b/>
          <w:lang w:eastAsia="en-US"/>
        </w:rPr>
        <w:t>rencontres</w:t>
      </w:r>
      <w:r w:rsidRPr="000033A6">
        <w:rPr>
          <w:rFonts w:cs="Times New Roman"/>
          <w:b/>
          <w:lang w:eastAsia="en-US"/>
        </w:rPr>
        <w:t xml:space="preserve"> avec l’AMF</w:t>
      </w:r>
      <w:r w:rsidRPr="009A3EBC">
        <w:rPr>
          <w:rFonts w:cs="Times New Roman"/>
          <w:lang w:eastAsia="en-US"/>
        </w:rPr>
        <w:t> </w:t>
      </w:r>
      <w:r>
        <w:rPr>
          <w:rFonts w:cs="Times New Roman"/>
          <w:lang w:eastAsia="en-US"/>
        </w:rPr>
        <w:t xml:space="preserve"> en septembre 2016 Monsieur Xavier Parain SG</w:t>
      </w:r>
      <w:r w:rsidR="00AD111D">
        <w:rPr>
          <w:rFonts w:cs="Times New Roman"/>
          <w:lang w:eastAsia="en-US"/>
        </w:rPr>
        <w:t>A</w:t>
      </w:r>
    </w:p>
    <w:p w:rsidR="001A1B5C" w:rsidRDefault="001A1B5C" w:rsidP="00DC2E98">
      <w:pPr>
        <w:rPr>
          <w:rFonts w:cs="Times New Roman"/>
          <w:lang w:eastAsia="en-US"/>
        </w:rPr>
      </w:pPr>
    </w:p>
    <w:p w:rsidR="001A1B5C" w:rsidRDefault="001A1B5C" w:rsidP="001A1B5C">
      <w:r w:rsidRPr="009A3EBC">
        <w:rPr>
          <w:rFonts w:cs="Times New Roman"/>
          <w:lang w:eastAsia="en-US"/>
        </w:rPr>
        <w:t xml:space="preserve">La poursuite des </w:t>
      </w:r>
      <w:r w:rsidRPr="000033A6">
        <w:rPr>
          <w:rFonts w:cs="Times New Roman"/>
          <w:b/>
          <w:lang w:eastAsia="en-US"/>
        </w:rPr>
        <w:t>discussions avec l’AFG</w:t>
      </w:r>
      <w:r>
        <w:rPr>
          <w:rFonts w:cs="Times New Roman"/>
          <w:b/>
          <w:lang w:eastAsia="en-US"/>
        </w:rPr>
        <w:t xml:space="preserve"> </w:t>
      </w:r>
      <w:r w:rsidRPr="001A1B5C">
        <w:rPr>
          <w:rFonts w:cs="Times New Roman"/>
          <w:lang w:eastAsia="en-US"/>
        </w:rPr>
        <w:t xml:space="preserve">et </w:t>
      </w:r>
      <w:r>
        <w:t>nos démarches pour nous rapprocher de l’AFG en devenant membre correspondant ou en ayant une société TPM qui représente l’Association…</w:t>
      </w:r>
    </w:p>
    <w:p w:rsidR="001A1B5C" w:rsidRDefault="001A1B5C" w:rsidP="00DC2E98"/>
    <w:p w:rsidR="00DC2E98" w:rsidRDefault="001A1B5C" w:rsidP="00DC2E98">
      <w:r>
        <w:t>Notre</w:t>
      </w:r>
      <w:r w:rsidR="00DC2E98">
        <w:t xml:space="preserve"> </w:t>
      </w:r>
      <w:r w:rsidR="006850E5">
        <w:t>demi-</w:t>
      </w:r>
      <w:r w:rsidR="00DC2E98">
        <w:t>journée de</w:t>
      </w:r>
      <w:r w:rsidR="00DC2E98" w:rsidRPr="001A1B5C">
        <w:rPr>
          <w:b/>
        </w:rPr>
        <w:t xml:space="preserve"> formation</w:t>
      </w:r>
      <w:r w:rsidR="00DC2E98">
        <w:t xml:space="preserve"> </w:t>
      </w:r>
      <w:r w:rsidR="003B3A41">
        <w:t xml:space="preserve">sur l’évolution de l’environnement règlementaire </w:t>
      </w:r>
      <w:r w:rsidR="00BF02A6">
        <w:t xml:space="preserve">de la gestion et de la distribution </w:t>
      </w:r>
      <w:r w:rsidR="00DC2E98">
        <w:t>de septembre 201</w:t>
      </w:r>
      <w:r w:rsidR="006850E5">
        <w:t>6</w:t>
      </w:r>
      <w:r w:rsidR="00DC2E98">
        <w:t>,</w:t>
      </w:r>
      <w:r w:rsidR="006850E5">
        <w:t xml:space="preserve"> avec ARABELLE CONTE de l’AFG</w:t>
      </w:r>
    </w:p>
    <w:p w:rsidR="001A1B5C" w:rsidRDefault="001A1B5C" w:rsidP="00DC2E98"/>
    <w:p w:rsidR="00DC2E98" w:rsidRDefault="001A1B5C" w:rsidP="00DC2E98">
      <w:r>
        <w:t>L’extension</w:t>
      </w:r>
      <w:r w:rsidR="006850E5">
        <w:t xml:space="preserve"> du nombre de</w:t>
      </w:r>
      <w:r w:rsidR="00DC2E98">
        <w:t xml:space="preserve"> contra</w:t>
      </w:r>
      <w:r w:rsidR="006850E5">
        <w:t>c</w:t>
      </w:r>
      <w:r w:rsidR="00DC2E98">
        <w:t>t</w:t>
      </w:r>
      <w:r w:rsidR="006850E5">
        <w:t>ant</w:t>
      </w:r>
      <w:r w:rsidR="00DC2E98">
        <w:t xml:space="preserve"> </w:t>
      </w:r>
      <w:r w:rsidR="006850E5">
        <w:t xml:space="preserve">à notre </w:t>
      </w:r>
      <w:r w:rsidR="00DC2E98" w:rsidRPr="001A1B5C">
        <w:rPr>
          <w:b/>
        </w:rPr>
        <w:t xml:space="preserve">RCP </w:t>
      </w:r>
      <w:r w:rsidR="00371912" w:rsidRPr="001A1B5C">
        <w:rPr>
          <w:b/>
        </w:rPr>
        <w:t xml:space="preserve"> spécial TPM</w:t>
      </w:r>
      <w:r w:rsidR="00371912">
        <w:t xml:space="preserve"> </w:t>
      </w:r>
      <w:r w:rsidR="00DC2E98">
        <w:t>avec COVEA MMA,</w:t>
      </w:r>
    </w:p>
    <w:p w:rsidR="00754D56" w:rsidRDefault="00754D56" w:rsidP="00754D56">
      <w:pPr>
        <w:pStyle w:val="Paragraphedeliste"/>
      </w:pPr>
    </w:p>
    <w:p w:rsidR="00371912" w:rsidRDefault="00371912" w:rsidP="00754D56">
      <w:pPr>
        <w:pStyle w:val="Paragraphedeliste"/>
      </w:pPr>
    </w:p>
    <w:p w:rsidR="00371912" w:rsidRDefault="00371912" w:rsidP="00754D56">
      <w:pPr>
        <w:pStyle w:val="Paragraphedeliste"/>
      </w:pPr>
    </w:p>
    <w:p w:rsidR="00E47D2D" w:rsidRDefault="00E47D2D" w:rsidP="00754D56">
      <w:pPr>
        <w:pStyle w:val="Paragraphedeliste"/>
        <w:ind w:left="0"/>
      </w:pPr>
    </w:p>
    <w:p w:rsidR="00754D56" w:rsidRPr="00E47D2D" w:rsidRDefault="00E47D2D" w:rsidP="00754D56">
      <w:pPr>
        <w:pStyle w:val="Paragraphedeliste"/>
        <w:ind w:left="0"/>
        <w:rPr>
          <w:b/>
        </w:rPr>
      </w:pPr>
      <w:r w:rsidRPr="00E47D2D">
        <w:rPr>
          <w:b/>
        </w:rPr>
        <w:t>La vie de l’Association :</w:t>
      </w:r>
    </w:p>
    <w:p w:rsidR="006850E5" w:rsidRDefault="007B1FC5" w:rsidP="006850E5">
      <w:pPr>
        <w:jc w:val="both"/>
        <w:textAlignment w:val="baseline"/>
      </w:pPr>
      <w:r>
        <w:t xml:space="preserve">L’arrivée </w:t>
      </w:r>
      <w:r w:rsidR="00DC2E98">
        <w:t>au cours de l’</w:t>
      </w:r>
      <w:r w:rsidR="00842638">
        <w:t>année</w:t>
      </w:r>
      <w:r w:rsidR="00DC2E98">
        <w:t xml:space="preserve"> 201</w:t>
      </w:r>
      <w:r w:rsidR="006850E5">
        <w:t>6</w:t>
      </w:r>
      <w:r>
        <w:t xml:space="preserve"> </w:t>
      </w:r>
      <w:r w:rsidRPr="00131AC8">
        <w:t>de</w:t>
      </w:r>
      <w:r w:rsidR="00DC2E98">
        <w:t xml:space="preserve"> </w:t>
      </w:r>
      <w:r w:rsidR="006850E5">
        <w:t>quatre</w:t>
      </w:r>
      <w:r w:rsidR="00DC2E98">
        <w:t xml:space="preserve"> nouveaux membres :</w:t>
      </w:r>
      <w:r w:rsidRPr="00131AC8">
        <w:t xml:space="preserve"> </w:t>
      </w:r>
    </w:p>
    <w:p w:rsidR="001A1B5C" w:rsidRDefault="001A1B5C" w:rsidP="006850E5">
      <w:pPr>
        <w:jc w:val="both"/>
        <w:textAlignment w:val="baseline"/>
      </w:pPr>
    </w:p>
    <w:p w:rsidR="006850E5" w:rsidRPr="00A20111" w:rsidRDefault="006850E5" w:rsidP="006850E5">
      <w:pPr>
        <w:jc w:val="both"/>
        <w:textAlignment w:val="baseline"/>
      </w:pPr>
      <w:r w:rsidRPr="00A20111">
        <w:t xml:space="preserve">Franck Hamoniau HAMBERG CAPITAL </w:t>
      </w:r>
      <w:r>
        <w:t>par</w:t>
      </w:r>
      <w:r w:rsidRPr="00A20111">
        <w:t xml:space="preserve"> vote </w:t>
      </w:r>
      <w:r>
        <w:t xml:space="preserve">par </w:t>
      </w:r>
      <w:r w:rsidRPr="00A20111">
        <w:t>mail au 28 01 2016</w:t>
      </w:r>
    </w:p>
    <w:p w:rsidR="006850E5" w:rsidRPr="00A20111" w:rsidRDefault="006850E5" w:rsidP="006850E5">
      <w:r w:rsidRPr="00A20111">
        <w:t xml:space="preserve">Manuel Prenant </w:t>
      </w:r>
      <w:r>
        <w:t>REEDS capital   par</w:t>
      </w:r>
      <w:r w:rsidRPr="00A20111">
        <w:t xml:space="preserve"> vote</w:t>
      </w:r>
      <w:r>
        <w:t xml:space="preserve"> par</w:t>
      </w:r>
      <w:r w:rsidRPr="00A20111">
        <w:t xml:space="preserve"> mail du 7 09 2016</w:t>
      </w:r>
    </w:p>
    <w:p w:rsidR="006850E5" w:rsidRPr="00A20111" w:rsidRDefault="006850E5" w:rsidP="006850E5">
      <w:r w:rsidRPr="00A20111">
        <w:t xml:space="preserve">Frédéric </w:t>
      </w:r>
      <w:proofErr w:type="spellStart"/>
      <w:r w:rsidRPr="00A20111">
        <w:t>Stouls</w:t>
      </w:r>
      <w:proofErr w:type="spellEnd"/>
      <w:r w:rsidRPr="00A20111">
        <w:t xml:space="preserve">  STATÈRE CONSEIL  </w:t>
      </w:r>
      <w:r>
        <w:t xml:space="preserve">par </w:t>
      </w:r>
      <w:r w:rsidRPr="00A20111">
        <w:t xml:space="preserve">vote </w:t>
      </w:r>
      <w:r>
        <w:t xml:space="preserve">par </w:t>
      </w:r>
      <w:r w:rsidRPr="00A20111">
        <w:t xml:space="preserve">mail </w:t>
      </w:r>
      <w:r>
        <w:t xml:space="preserve">du </w:t>
      </w:r>
      <w:r w:rsidRPr="00A20111">
        <w:t>15</w:t>
      </w:r>
      <w:r>
        <w:t xml:space="preserve"> </w:t>
      </w:r>
      <w:r w:rsidRPr="00A20111">
        <w:t>10</w:t>
      </w:r>
      <w:r>
        <w:t xml:space="preserve"> </w:t>
      </w:r>
      <w:r w:rsidRPr="00A20111">
        <w:t>2016</w:t>
      </w:r>
    </w:p>
    <w:p w:rsidR="006850E5" w:rsidRPr="006850E5" w:rsidRDefault="006850E5" w:rsidP="006850E5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A20111">
        <w:rPr>
          <w:rFonts w:ascii="Calibri" w:hAnsi="Calibri"/>
          <w:color w:val="auto"/>
          <w:sz w:val="22"/>
          <w:szCs w:val="22"/>
          <w:lang w:eastAsia="en-US"/>
        </w:rPr>
        <w:t xml:space="preserve">Servane Fortin  EURL </w:t>
      </w:r>
      <w:proofErr w:type="spellStart"/>
      <w:r w:rsidRPr="00A20111">
        <w:rPr>
          <w:rFonts w:ascii="Calibri" w:hAnsi="Calibri"/>
          <w:color w:val="auto"/>
          <w:sz w:val="22"/>
          <w:szCs w:val="22"/>
          <w:lang w:eastAsia="en-US"/>
        </w:rPr>
        <w:t>Fortin’Vest</w:t>
      </w:r>
      <w:proofErr w:type="spellEnd"/>
      <w:r w:rsidRPr="00A20111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auto"/>
          <w:sz w:val="22"/>
          <w:szCs w:val="22"/>
          <w:lang w:eastAsia="en-US"/>
        </w:rPr>
        <w:t xml:space="preserve">par </w:t>
      </w:r>
      <w:r w:rsidRPr="00A20111">
        <w:t>vote</w:t>
      </w:r>
      <w:r>
        <w:t xml:space="preserve"> par</w:t>
      </w:r>
      <w:r w:rsidRPr="00A20111">
        <w:t xml:space="preserve"> mail </w:t>
      </w:r>
      <w:r>
        <w:t xml:space="preserve">du </w:t>
      </w:r>
      <w:r w:rsidRPr="00A20111">
        <w:t>15</w:t>
      </w:r>
      <w:r>
        <w:t xml:space="preserve"> </w:t>
      </w:r>
      <w:r w:rsidRPr="00A20111">
        <w:t>12</w:t>
      </w:r>
      <w:r>
        <w:t xml:space="preserve"> </w:t>
      </w:r>
      <w:r w:rsidRPr="00A20111">
        <w:t>2016</w:t>
      </w:r>
    </w:p>
    <w:p w:rsidR="00DC2E98" w:rsidRDefault="00DC2E98" w:rsidP="00DC2E98">
      <w:pPr>
        <w:pStyle w:val="Paragraphedeliste"/>
        <w:ind w:left="0"/>
      </w:pPr>
    </w:p>
    <w:p w:rsidR="007B1FC5" w:rsidRDefault="007B1FC5" w:rsidP="00DC2E98">
      <w:pPr>
        <w:pStyle w:val="Paragraphedeliste"/>
        <w:ind w:left="0"/>
      </w:pPr>
      <w:r>
        <w:t>Nous sommes donc 1</w:t>
      </w:r>
      <w:r w:rsidR="006850E5">
        <w:t>6</w:t>
      </w:r>
      <w:r w:rsidR="00842638">
        <w:t>+1</w:t>
      </w:r>
      <w:r>
        <w:t xml:space="preserve"> membres en ce début 201</w:t>
      </w:r>
      <w:r w:rsidR="006850E5">
        <w:t>7</w:t>
      </w:r>
      <w:r>
        <w:t>.</w:t>
      </w:r>
    </w:p>
    <w:p w:rsidR="001A1B5C" w:rsidRDefault="001A1B5C" w:rsidP="00DC2E98">
      <w:pPr>
        <w:pStyle w:val="Paragraphedeliste"/>
        <w:ind w:left="0"/>
      </w:pPr>
    </w:p>
    <w:p w:rsidR="00DC2E98" w:rsidRDefault="00DC2E98" w:rsidP="00DC2E98">
      <w:pPr>
        <w:pStyle w:val="Paragraphedeliste"/>
        <w:ind w:left="0"/>
      </w:pPr>
      <w:r>
        <w:t xml:space="preserve">Nous avons tenue régulièrement </w:t>
      </w:r>
      <w:r w:rsidRPr="00E47D2D">
        <w:t>nos réunions</w:t>
      </w:r>
      <w:r>
        <w:t> : 4 dans l’exercice 201</w:t>
      </w:r>
      <w:r w:rsidR="006850E5">
        <w:t>6</w:t>
      </w:r>
      <w:r>
        <w:t>. Elles constituent le ciment de notre association à travers les échanges nourris qui s’y produisent…</w:t>
      </w:r>
    </w:p>
    <w:p w:rsidR="00DC2E98" w:rsidRDefault="00DC2E98" w:rsidP="007B1FC5">
      <w:pPr>
        <w:pStyle w:val="Paragraphedeliste"/>
        <w:ind w:left="0"/>
        <w:rPr>
          <w:b/>
        </w:rPr>
      </w:pPr>
    </w:p>
    <w:p w:rsidR="00A76F77" w:rsidRDefault="00A76F77" w:rsidP="00A76F77">
      <w:pPr>
        <w:rPr>
          <w:b/>
        </w:rPr>
      </w:pPr>
      <w:r w:rsidRPr="00A76F77">
        <w:rPr>
          <w:b/>
        </w:rPr>
        <w:t>La  RCP TPM</w:t>
      </w:r>
      <w:r w:rsidR="007B1FC5">
        <w:rPr>
          <w:b/>
        </w:rPr>
        <w:t> :</w:t>
      </w:r>
      <w:r w:rsidR="003B3A41">
        <w:rPr>
          <w:b/>
        </w:rPr>
        <w:t xml:space="preserve"> nouveau</w:t>
      </w:r>
      <w:r w:rsidRPr="00A76F77">
        <w:rPr>
          <w:b/>
        </w:rPr>
        <w:t xml:space="preserve"> </w:t>
      </w:r>
      <w:r w:rsidR="00842638">
        <w:rPr>
          <w:b/>
        </w:rPr>
        <w:t xml:space="preserve">contrat </w:t>
      </w:r>
      <w:r w:rsidR="003B3A41">
        <w:rPr>
          <w:b/>
        </w:rPr>
        <w:t xml:space="preserve">plus avantageux </w:t>
      </w:r>
      <w:r w:rsidR="006850E5">
        <w:rPr>
          <w:b/>
        </w:rPr>
        <w:t xml:space="preserve"> depuis 2015 </w:t>
      </w:r>
      <w:r w:rsidR="003B3A41">
        <w:rPr>
          <w:b/>
        </w:rPr>
        <w:t xml:space="preserve">en terme de coûts et de garanties avec </w:t>
      </w:r>
      <w:r w:rsidR="00842638">
        <w:rPr>
          <w:b/>
        </w:rPr>
        <w:t xml:space="preserve">COVEA RISKS MMA </w:t>
      </w:r>
    </w:p>
    <w:p w:rsidR="00823340" w:rsidRDefault="006850E5" w:rsidP="00A76F77">
      <w:r>
        <w:t>Le nombre de membres ayant souscrit cette RCP s’est accru sensiblement en cette fin 2016</w:t>
      </w:r>
      <w:r w:rsidR="00AD111D">
        <w:t>, puisque c’est près de 11 membres couverts par ce contrat MMA COVEA, et 2 membres couverts par des contrats TPM autres.</w:t>
      </w:r>
      <w:bookmarkStart w:id="0" w:name="_GoBack"/>
      <w:bookmarkEnd w:id="0"/>
    </w:p>
    <w:p w:rsidR="001A1B5C" w:rsidRDefault="001A1B5C" w:rsidP="00A76F77"/>
    <w:p w:rsidR="001A1B5C" w:rsidRDefault="001A1B5C" w:rsidP="00A76F77"/>
    <w:p w:rsidR="00823340" w:rsidRDefault="00823340" w:rsidP="00A76F77"/>
    <w:p w:rsidR="007B1FC5" w:rsidRDefault="007B1FC5" w:rsidP="00754D56">
      <w:pPr>
        <w:rPr>
          <w:b/>
          <w:sz w:val="28"/>
          <w:szCs w:val="28"/>
        </w:rPr>
      </w:pPr>
      <w:r w:rsidRPr="007B1FC5">
        <w:rPr>
          <w:b/>
          <w:sz w:val="28"/>
          <w:szCs w:val="28"/>
        </w:rPr>
        <w:t>Perspectives et dossiers 201</w:t>
      </w:r>
      <w:r w:rsidR="006850E5">
        <w:rPr>
          <w:b/>
          <w:sz w:val="28"/>
          <w:szCs w:val="28"/>
        </w:rPr>
        <w:t>7</w:t>
      </w:r>
      <w:r w:rsidRPr="007B1FC5">
        <w:rPr>
          <w:b/>
          <w:sz w:val="28"/>
          <w:szCs w:val="28"/>
        </w:rPr>
        <w:t> :</w:t>
      </w:r>
    </w:p>
    <w:p w:rsidR="00E801A1" w:rsidRPr="007B1FC5" w:rsidRDefault="00E801A1" w:rsidP="00754D56">
      <w:pPr>
        <w:rPr>
          <w:b/>
          <w:sz w:val="28"/>
          <w:szCs w:val="28"/>
        </w:rPr>
      </w:pPr>
    </w:p>
    <w:p w:rsidR="00257E14" w:rsidRPr="009A3EBC" w:rsidRDefault="00257E14" w:rsidP="00257E14">
      <w:r w:rsidRPr="009A3EBC">
        <w:t>Au-delà de</w:t>
      </w:r>
      <w:r w:rsidR="000033A6">
        <w:t xml:space="preserve"> la</w:t>
      </w:r>
      <w:r w:rsidRPr="009A3EBC">
        <w:t xml:space="preserve"> </w:t>
      </w:r>
      <w:r w:rsidR="000C3453" w:rsidRPr="009A3EBC">
        <w:t>volatilité</w:t>
      </w:r>
      <w:r w:rsidR="000033A6">
        <w:t xml:space="preserve"> des marchés et</w:t>
      </w:r>
      <w:r w:rsidR="000C3453" w:rsidRPr="009A3EBC">
        <w:t xml:space="preserve"> de</w:t>
      </w:r>
      <w:r w:rsidR="000033A6">
        <w:t>s</w:t>
      </w:r>
      <w:r w:rsidR="000C3453" w:rsidRPr="009A3EBC">
        <w:t xml:space="preserve"> </w:t>
      </w:r>
      <w:r w:rsidRPr="009A3EBC">
        <w:t>performance</w:t>
      </w:r>
      <w:r w:rsidR="00211928" w:rsidRPr="009A3EBC">
        <w:t>s</w:t>
      </w:r>
      <w:r w:rsidRPr="009A3EBC">
        <w:t xml:space="preserve"> des gestions </w:t>
      </w:r>
      <w:r w:rsidR="000033A6">
        <w:t>très variables</w:t>
      </w:r>
      <w:r w:rsidRPr="009A3EBC">
        <w:t xml:space="preserve"> durant l’exercice 201</w:t>
      </w:r>
      <w:r w:rsidR="006850E5">
        <w:t>6</w:t>
      </w:r>
      <w:r w:rsidRPr="009A3EBC">
        <w:t xml:space="preserve">, </w:t>
      </w:r>
      <w:r w:rsidR="000033A6" w:rsidRPr="009A3EBC">
        <w:t>de la concurrence des ETF, </w:t>
      </w:r>
      <w:r w:rsidR="00861558" w:rsidRPr="009A3EBC">
        <w:t>de l’émergence des</w:t>
      </w:r>
      <w:r w:rsidRPr="009A3EBC">
        <w:t xml:space="preserve"> plateformes ou de nouveaux intermédiaires</w:t>
      </w:r>
      <w:r w:rsidR="000033A6">
        <w:t>,</w:t>
      </w:r>
    </w:p>
    <w:p w:rsidR="00257E14" w:rsidRDefault="000033A6" w:rsidP="00257E14">
      <w:proofErr w:type="gramStart"/>
      <w:r>
        <w:t>q</w:t>
      </w:r>
      <w:r w:rsidR="00257E14" w:rsidRPr="009A3EBC">
        <w:t>uelques</w:t>
      </w:r>
      <w:proofErr w:type="gramEnd"/>
      <w:r w:rsidR="00257E14" w:rsidRPr="009A3EBC">
        <w:t xml:space="preserve"> thèmes principaux vont rester au cœur de nos discussions</w:t>
      </w:r>
      <w:r w:rsidR="00323929" w:rsidRPr="009A3EBC">
        <w:t xml:space="preserve"> et réflexions</w:t>
      </w:r>
      <w:r w:rsidR="00257E14" w:rsidRPr="009A3EBC">
        <w:t xml:space="preserve"> en 201</w:t>
      </w:r>
      <w:r w:rsidR="006850E5">
        <w:t>7</w:t>
      </w:r>
      <w:r w:rsidR="009A3EBC">
        <w:t> :</w:t>
      </w:r>
    </w:p>
    <w:p w:rsidR="009A3EBC" w:rsidRPr="009A3EBC" w:rsidRDefault="009A3EBC" w:rsidP="00257E14"/>
    <w:p w:rsidR="00616F97" w:rsidRPr="009A3EBC" w:rsidRDefault="009A3EBC" w:rsidP="007B1FC5">
      <w:p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d</w:t>
      </w:r>
      <w:r w:rsidR="00E45F67" w:rsidRPr="009A3EBC">
        <w:rPr>
          <w:rFonts w:cs="Times New Roman"/>
          <w:lang w:eastAsia="en-US"/>
        </w:rPr>
        <w:t>e</w:t>
      </w:r>
      <w:r w:rsidR="000033A6">
        <w:rPr>
          <w:rFonts w:cs="Times New Roman"/>
          <w:lang w:eastAsia="en-US"/>
        </w:rPr>
        <w:t>s</w:t>
      </w:r>
      <w:proofErr w:type="gramEnd"/>
      <w:r w:rsidR="00E45F67" w:rsidRPr="009A3EBC">
        <w:rPr>
          <w:rFonts w:cs="Times New Roman"/>
          <w:lang w:eastAsia="en-US"/>
        </w:rPr>
        <w:t xml:space="preserve"> </w:t>
      </w:r>
      <w:r w:rsidR="00E45F67" w:rsidRPr="000033A6">
        <w:rPr>
          <w:rFonts w:cs="Times New Roman"/>
          <w:b/>
          <w:lang w:eastAsia="en-US"/>
        </w:rPr>
        <w:t xml:space="preserve">nouveaux </w:t>
      </w:r>
      <w:r w:rsidR="00257E14" w:rsidRPr="000033A6">
        <w:rPr>
          <w:rFonts w:cs="Times New Roman"/>
          <w:b/>
          <w:lang w:eastAsia="en-US"/>
        </w:rPr>
        <w:t>membre</w:t>
      </w:r>
      <w:r w:rsidR="00E45F67" w:rsidRPr="000033A6">
        <w:rPr>
          <w:rFonts w:cs="Times New Roman"/>
          <w:b/>
          <w:lang w:eastAsia="en-US"/>
        </w:rPr>
        <w:t>s pour</w:t>
      </w:r>
      <w:r w:rsidR="00616F97" w:rsidRPr="000033A6">
        <w:rPr>
          <w:rFonts w:cs="Times New Roman"/>
          <w:b/>
          <w:lang w:eastAsia="en-US"/>
        </w:rPr>
        <w:t xml:space="preserve"> l’AFTPM</w:t>
      </w:r>
      <w:r w:rsidR="00E45F67" w:rsidRPr="009A3EBC">
        <w:rPr>
          <w:rFonts w:cs="Times New Roman"/>
          <w:lang w:eastAsia="en-US"/>
        </w:rPr>
        <w:t> :</w:t>
      </w:r>
      <w:r w:rsidR="00616F97" w:rsidRPr="009A3EBC">
        <w:rPr>
          <w:rFonts w:cs="Times New Roman"/>
          <w:lang w:eastAsia="en-US"/>
        </w:rPr>
        <w:t xml:space="preserve"> </w:t>
      </w:r>
      <w:r w:rsidR="007B1FC5" w:rsidRPr="009A3EBC">
        <w:rPr>
          <w:rFonts w:cs="Times New Roman"/>
          <w:lang w:eastAsia="en-US"/>
        </w:rPr>
        <w:t xml:space="preserve">Il </w:t>
      </w:r>
      <w:r w:rsidR="000033A6">
        <w:rPr>
          <w:rFonts w:cs="Times New Roman"/>
          <w:lang w:eastAsia="en-US"/>
        </w:rPr>
        <w:t>reste important</w:t>
      </w:r>
      <w:r w:rsidR="00257E14" w:rsidRPr="009A3EBC">
        <w:rPr>
          <w:rFonts w:cs="Times New Roman"/>
          <w:lang w:eastAsia="en-US"/>
        </w:rPr>
        <w:t xml:space="preserve"> </w:t>
      </w:r>
      <w:r w:rsidR="007B1FC5" w:rsidRPr="009A3EBC">
        <w:rPr>
          <w:rFonts w:cs="Times New Roman"/>
          <w:lang w:eastAsia="en-US"/>
        </w:rPr>
        <w:t>de</w:t>
      </w:r>
      <w:r w:rsidR="00616F97" w:rsidRPr="009A3EBC">
        <w:rPr>
          <w:rFonts w:cs="Times New Roman"/>
          <w:lang w:eastAsia="en-US"/>
        </w:rPr>
        <w:t xml:space="preserve"> se mobiliser</w:t>
      </w:r>
      <w:r w:rsidR="00257E14" w:rsidRPr="009A3EBC">
        <w:rPr>
          <w:rFonts w:cs="Times New Roman"/>
          <w:lang w:eastAsia="en-US"/>
        </w:rPr>
        <w:t xml:space="preserve"> </w:t>
      </w:r>
      <w:r w:rsidR="000033A6">
        <w:rPr>
          <w:rFonts w:cs="Times New Roman"/>
          <w:lang w:eastAsia="en-US"/>
        </w:rPr>
        <w:t>sur</w:t>
      </w:r>
      <w:r w:rsidR="00616F97" w:rsidRPr="009A3EBC">
        <w:rPr>
          <w:rFonts w:cs="Times New Roman"/>
          <w:lang w:eastAsia="en-US"/>
        </w:rPr>
        <w:t xml:space="preserve">  le sujet de la croissance</w:t>
      </w:r>
      <w:r w:rsidR="00257E14" w:rsidRPr="009A3EBC">
        <w:rPr>
          <w:rFonts w:cs="Times New Roman"/>
          <w:lang w:eastAsia="en-US"/>
        </w:rPr>
        <w:t xml:space="preserve"> et</w:t>
      </w:r>
      <w:r w:rsidR="000033A6">
        <w:rPr>
          <w:rFonts w:cs="Times New Roman"/>
          <w:lang w:eastAsia="en-US"/>
        </w:rPr>
        <w:t xml:space="preserve"> du renforcement de la</w:t>
      </w:r>
      <w:r w:rsidR="00257E14" w:rsidRPr="009A3EBC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rec</w:t>
      </w:r>
      <w:r w:rsidR="000033A6">
        <w:rPr>
          <w:rFonts w:cs="Times New Roman"/>
          <w:lang w:eastAsia="en-US"/>
        </w:rPr>
        <w:t>o</w:t>
      </w:r>
      <w:r>
        <w:rPr>
          <w:rFonts w:cs="Times New Roman"/>
          <w:lang w:eastAsia="en-US"/>
        </w:rPr>
        <w:t>nnaissance</w:t>
      </w:r>
      <w:r w:rsidR="000033A6">
        <w:rPr>
          <w:rFonts w:cs="Times New Roman"/>
          <w:lang w:eastAsia="en-US"/>
        </w:rPr>
        <w:t xml:space="preserve"> </w:t>
      </w:r>
      <w:r w:rsidR="00616F97" w:rsidRPr="009A3EBC">
        <w:rPr>
          <w:rFonts w:cs="Times New Roman"/>
          <w:lang w:eastAsia="en-US"/>
        </w:rPr>
        <w:t>de notre association !</w:t>
      </w:r>
    </w:p>
    <w:p w:rsidR="009A3EBC" w:rsidRDefault="009A3EBC" w:rsidP="007B1FC5">
      <w:pPr>
        <w:rPr>
          <w:rFonts w:cs="Times New Roman"/>
          <w:lang w:eastAsia="en-US"/>
        </w:rPr>
      </w:pPr>
    </w:p>
    <w:p w:rsidR="009A3EBC" w:rsidRDefault="007B1FC5" w:rsidP="007B1FC5">
      <w:pPr>
        <w:rPr>
          <w:rFonts w:cs="Times New Roman"/>
          <w:b/>
          <w:lang w:eastAsia="en-US"/>
        </w:rPr>
      </w:pPr>
      <w:r w:rsidRPr="009A3EBC">
        <w:rPr>
          <w:rFonts w:cs="Times New Roman"/>
          <w:lang w:eastAsia="en-US"/>
        </w:rPr>
        <w:t xml:space="preserve">La poursuite des </w:t>
      </w:r>
      <w:r w:rsidRPr="000033A6">
        <w:rPr>
          <w:rFonts w:cs="Times New Roman"/>
          <w:b/>
          <w:lang w:eastAsia="en-US"/>
        </w:rPr>
        <w:t>discussions avec l’AFG</w:t>
      </w:r>
      <w:r w:rsidR="001A1B5C">
        <w:rPr>
          <w:rFonts w:cs="Times New Roman"/>
          <w:b/>
          <w:lang w:eastAsia="en-US"/>
        </w:rPr>
        <w:t>…et toute sa complexité…</w:t>
      </w:r>
    </w:p>
    <w:p w:rsidR="001A1B5C" w:rsidRDefault="001A1B5C" w:rsidP="007B1FC5">
      <w:pPr>
        <w:rPr>
          <w:rFonts w:cs="Times New Roman"/>
          <w:lang w:eastAsia="en-US"/>
        </w:rPr>
      </w:pPr>
    </w:p>
    <w:p w:rsidR="007B1FC5" w:rsidRPr="009A3EBC" w:rsidRDefault="007B1FC5" w:rsidP="007B1FC5">
      <w:pPr>
        <w:rPr>
          <w:rFonts w:cs="Times New Roman"/>
          <w:lang w:eastAsia="en-US"/>
        </w:rPr>
      </w:pPr>
      <w:r w:rsidRPr="000033A6">
        <w:rPr>
          <w:rFonts w:cs="Times New Roman"/>
          <w:b/>
          <w:lang w:eastAsia="en-US"/>
        </w:rPr>
        <w:t>RCP</w:t>
      </w:r>
      <w:r w:rsidR="009A3EBC" w:rsidRPr="000033A6">
        <w:rPr>
          <w:rFonts w:cs="Times New Roman"/>
          <w:b/>
          <w:lang w:eastAsia="en-US"/>
        </w:rPr>
        <w:t xml:space="preserve"> TPM </w:t>
      </w:r>
      <w:r w:rsidR="00257E14" w:rsidRPr="000033A6">
        <w:rPr>
          <w:rFonts w:cs="Times New Roman"/>
          <w:b/>
          <w:lang w:eastAsia="en-US"/>
        </w:rPr>
        <w:t xml:space="preserve"> 201</w:t>
      </w:r>
      <w:r w:rsidR="001A1B5C">
        <w:rPr>
          <w:rFonts w:cs="Times New Roman"/>
          <w:b/>
          <w:lang w:eastAsia="en-US"/>
        </w:rPr>
        <w:t>8</w:t>
      </w:r>
      <w:r w:rsidR="009A3EBC" w:rsidRPr="009A3EBC">
        <w:rPr>
          <w:rFonts w:cs="Times New Roman"/>
          <w:lang w:eastAsia="en-US"/>
        </w:rPr>
        <w:t xml:space="preserve"> qui </w:t>
      </w:r>
      <w:r w:rsidR="000033A6">
        <w:rPr>
          <w:rFonts w:cs="Times New Roman"/>
          <w:lang w:eastAsia="en-US"/>
        </w:rPr>
        <w:t xml:space="preserve">doit </w:t>
      </w:r>
      <w:r w:rsidR="009A3EBC" w:rsidRPr="009A3EBC">
        <w:rPr>
          <w:rFonts w:cs="Times New Roman"/>
          <w:lang w:eastAsia="en-US"/>
        </w:rPr>
        <w:t>se généralise</w:t>
      </w:r>
      <w:r w:rsidR="000033A6">
        <w:rPr>
          <w:rFonts w:cs="Times New Roman"/>
          <w:lang w:eastAsia="en-US"/>
        </w:rPr>
        <w:t xml:space="preserve">r </w:t>
      </w:r>
      <w:r w:rsidR="00614425">
        <w:rPr>
          <w:rFonts w:cs="Times New Roman"/>
          <w:lang w:eastAsia="en-US"/>
        </w:rPr>
        <w:t>à tous les</w:t>
      </w:r>
      <w:r w:rsidR="000033A6">
        <w:rPr>
          <w:rFonts w:cs="Times New Roman"/>
          <w:lang w:eastAsia="en-US"/>
        </w:rPr>
        <w:t xml:space="preserve"> membres de notre Association</w:t>
      </w:r>
      <w:r w:rsidRPr="009A3EBC">
        <w:rPr>
          <w:rFonts w:cs="Times New Roman"/>
          <w:lang w:eastAsia="en-US"/>
        </w:rPr>
        <w:t>.</w:t>
      </w:r>
    </w:p>
    <w:p w:rsidR="009A3EBC" w:rsidRDefault="009A3EBC" w:rsidP="007B1FC5">
      <w:pPr>
        <w:rPr>
          <w:rFonts w:cs="Times New Roman"/>
          <w:lang w:eastAsia="en-US"/>
        </w:rPr>
      </w:pPr>
    </w:p>
    <w:p w:rsidR="00257E14" w:rsidRPr="009A3EBC" w:rsidRDefault="007B1FC5" w:rsidP="007B1FC5">
      <w:pPr>
        <w:rPr>
          <w:rFonts w:cs="Times New Roman"/>
          <w:lang w:eastAsia="en-US"/>
        </w:rPr>
      </w:pPr>
      <w:r w:rsidRPr="009A3EBC">
        <w:rPr>
          <w:rFonts w:cs="Times New Roman"/>
          <w:lang w:eastAsia="en-US"/>
        </w:rPr>
        <w:t xml:space="preserve">La </w:t>
      </w:r>
      <w:r w:rsidR="000033A6">
        <w:rPr>
          <w:rFonts w:cs="Times New Roman"/>
          <w:lang w:eastAsia="en-US"/>
        </w:rPr>
        <w:t xml:space="preserve"> surveillance de l’</w:t>
      </w:r>
      <w:r w:rsidR="000033A6" w:rsidRPr="00E801A1">
        <w:rPr>
          <w:rFonts w:cs="Times New Roman"/>
          <w:b/>
          <w:lang w:eastAsia="en-US"/>
        </w:rPr>
        <w:t>évolu</w:t>
      </w:r>
      <w:r w:rsidRPr="00E801A1">
        <w:rPr>
          <w:rFonts w:cs="Times New Roman"/>
          <w:b/>
          <w:lang w:eastAsia="en-US"/>
        </w:rPr>
        <w:t>tion juridique</w:t>
      </w:r>
      <w:r w:rsidR="001A1B5C">
        <w:rPr>
          <w:rFonts w:cs="Times New Roman"/>
          <w:b/>
          <w:lang w:eastAsia="en-US"/>
        </w:rPr>
        <w:t xml:space="preserve"> et fiscale</w:t>
      </w:r>
      <w:r w:rsidRPr="00E801A1">
        <w:rPr>
          <w:rFonts w:cs="Times New Roman"/>
          <w:b/>
          <w:lang w:eastAsia="en-US"/>
        </w:rPr>
        <w:t xml:space="preserve"> de notre</w:t>
      </w:r>
      <w:r w:rsidR="00E801A1" w:rsidRPr="00E801A1">
        <w:rPr>
          <w:rFonts w:cs="Times New Roman"/>
          <w:b/>
          <w:lang w:eastAsia="en-US"/>
        </w:rPr>
        <w:t xml:space="preserve"> cadre </w:t>
      </w:r>
      <w:r w:rsidR="001A1B5C">
        <w:rPr>
          <w:rFonts w:cs="Times New Roman"/>
          <w:b/>
          <w:lang w:eastAsia="en-US"/>
        </w:rPr>
        <w:t xml:space="preserve">d’activité </w:t>
      </w:r>
      <w:r w:rsidR="00257E14" w:rsidRPr="001A1B5C">
        <w:rPr>
          <w:rFonts w:cs="Times New Roman"/>
          <w:b/>
          <w:lang w:eastAsia="en-US"/>
        </w:rPr>
        <w:t>de TPM</w:t>
      </w:r>
      <w:r w:rsidR="00257E14" w:rsidRPr="009A3EBC">
        <w:rPr>
          <w:rFonts w:cs="Times New Roman"/>
          <w:lang w:eastAsia="en-US"/>
        </w:rPr>
        <w:t> :</w:t>
      </w:r>
    </w:p>
    <w:p w:rsidR="007B1FC5" w:rsidRPr="009A3EBC" w:rsidRDefault="007B1FC5" w:rsidP="007B1FC5">
      <w:pPr>
        <w:rPr>
          <w:rFonts w:cs="Times New Roman"/>
          <w:lang w:eastAsia="en-US"/>
        </w:rPr>
      </w:pPr>
      <w:r w:rsidRPr="009A3EBC">
        <w:rPr>
          <w:rFonts w:cs="Times New Roman"/>
          <w:lang w:eastAsia="en-US"/>
        </w:rPr>
        <w:t xml:space="preserve"> </w:t>
      </w:r>
      <w:proofErr w:type="gramStart"/>
      <w:r w:rsidRPr="009A3EBC">
        <w:rPr>
          <w:rFonts w:cs="Times New Roman"/>
          <w:lang w:eastAsia="en-US"/>
        </w:rPr>
        <w:t>en</w:t>
      </w:r>
      <w:proofErr w:type="gramEnd"/>
      <w:r w:rsidRPr="009A3EBC">
        <w:rPr>
          <w:rFonts w:cs="Times New Roman"/>
          <w:lang w:eastAsia="en-US"/>
        </w:rPr>
        <w:t xml:space="preserve"> France : </w:t>
      </w:r>
      <w:r w:rsidR="00E801A1">
        <w:rPr>
          <w:rFonts w:cs="Times New Roman"/>
          <w:lang w:eastAsia="en-US"/>
        </w:rPr>
        <w:t>la veille</w:t>
      </w:r>
      <w:r w:rsidRPr="009A3EBC">
        <w:rPr>
          <w:rFonts w:cs="Times New Roman"/>
          <w:lang w:eastAsia="en-US"/>
        </w:rPr>
        <w:t xml:space="preserve"> juridique</w:t>
      </w:r>
      <w:r w:rsidR="001A1B5C">
        <w:rPr>
          <w:rFonts w:cs="Times New Roman"/>
          <w:lang w:eastAsia="en-US"/>
        </w:rPr>
        <w:t>, la veille fiscale en particulier avec MIFID II et la suppression des rétrocessions au regard de la TVA…</w:t>
      </w:r>
    </w:p>
    <w:p w:rsidR="007B1FC5" w:rsidRPr="009A3EBC" w:rsidRDefault="00257E14" w:rsidP="007B1FC5">
      <w:pPr>
        <w:rPr>
          <w:rFonts w:cs="Times New Roman"/>
          <w:lang w:eastAsia="en-US"/>
        </w:rPr>
      </w:pPr>
      <w:proofErr w:type="gramStart"/>
      <w:r w:rsidRPr="009A3EBC">
        <w:rPr>
          <w:rFonts w:cs="Times New Roman"/>
          <w:lang w:eastAsia="en-US"/>
        </w:rPr>
        <w:t>avec</w:t>
      </w:r>
      <w:proofErr w:type="gramEnd"/>
      <w:r w:rsidR="00E45F67" w:rsidRPr="009A3EBC">
        <w:rPr>
          <w:rFonts w:cs="Times New Roman"/>
          <w:lang w:eastAsia="en-US"/>
        </w:rPr>
        <w:t xml:space="preserve"> du</w:t>
      </w:r>
      <w:r w:rsidRPr="009A3EBC">
        <w:rPr>
          <w:rFonts w:cs="Times New Roman"/>
          <w:lang w:eastAsia="en-US"/>
        </w:rPr>
        <w:t xml:space="preserve"> lobbying</w:t>
      </w:r>
      <w:r w:rsidR="007B1FC5" w:rsidRPr="009A3EBC">
        <w:rPr>
          <w:rFonts w:cs="Times New Roman"/>
          <w:lang w:eastAsia="en-US"/>
        </w:rPr>
        <w:t xml:space="preserve"> pour l’évolution </w:t>
      </w:r>
      <w:r w:rsidRPr="009A3EBC">
        <w:rPr>
          <w:rFonts w:cs="Times New Roman"/>
          <w:lang w:eastAsia="en-US"/>
        </w:rPr>
        <w:t xml:space="preserve"> du statut </w:t>
      </w:r>
      <w:r w:rsidR="007B1FC5" w:rsidRPr="009A3EBC">
        <w:rPr>
          <w:rFonts w:cs="Times New Roman"/>
          <w:lang w:eastAsia="en-US"/>
        </w:rPr>
        <w:t xml:space="preserve">de </w:t>
      </w:r>
      <w:r w:rsidR="00E801A1">
        <w:rPr>
          <w:rFonts w:cs="Times New Roman"/>
          <w:lang w:eastAsia="en-US"/>
        </w:rPr>
        <w:t>TPM</w:t>
      </w:r>
      <w:r w:rsidRPr="009A3EBC">
        <w:rPr>
          <w:rFonts w:cs="Times New Roman"/>
          <w:lang w:eastAsia="en-US"/>
        </w:rPr>
        <w:t>…</w:t>
      </w:r>
    </w:p>
    <w:p w:rsidR="00257E14" w:rsidRDefault="00257E14" w:rsidP="007B1FC5">
      <w:proofErr w:type="gramStart"/>
      <w:r w:rsidRPr="009A3EBC">
        <w:t>pour</w:t>
      </w:r>
      <w:proofErr w:type="gramEnd"/>
      <w:r w:rsidRPr="009A3EBC">
        <w:t xml:space="preserve"> </w:t>
      </w:r>
      <w:r w:rsidR="001A1B5C">
        <w:t>l’Europe</w:t>
      </w:r>
      <w:r w:rsidRPr="009A3EBC">
        <w:t>, les conséquences de l’émergence du nouveau statut de distributeur…</w:t>
      </w:r>
    </w:p>
    <w:p w:rsidR="00E801A1" w:rsidRPr="009A3EBC" w:rsidRDefault="00E801A1" w:rsidP="007B1FC5"/>
    <w:p w:rsidR="00211928" w:rsidRPr="009A3EBC" w:rsidRDefault="00211928" w:rsidP="007B1FC5">
      <w:pPr>
        <w:rPr>
          <w:rFonts w:cs="Times New Roman"/>
          <w:lang w:eastAsia="en-US"/>
        </w:rPr>
      </w:pPr>
      <w:r w:rsidRPr="00E801A1">
        <w:rPr>
          <w:b/>
        </w:rPr>
        <w:t xml:space="preserve">La défense </w:t>
      </w:r>
      <w:r w:rsidR="00E801A1" w:rsidRPr="00E801A1">
        <w:rPr>
          <w:b/>
        </w:rPr>
        <w:t xml:space="preserve"> et la promotion </w:t>
      </w:r>
      <w:r w:rsidRPr="00E801A1">
        <w:rPr>
          <w:b/>
        </w:rPr>
        <w:t>de la marque TPM</w:t>
      </w:r>
      <w:r w:rsidR="00E45F67" w:rsidRPr="009A3EBC">
        <w:t xml:space="preserve"> reste aussi un devoir que nous devons soutenir par notre attention constante…</w:t>
      </w:r>
    </w:p>
    <w:p w:rsidR="00257E14" w:rsidRDefault="00257E14" w:rsidP="007B1FC5">
      <w:pPr>
        <w:rPr>
          <w:rFonts w:cs="Times New Roman"/>
          <w:lang w:eastAsia="en-US"/>
        </w:rPr>
      </w:pPr>
    </w:p>
    <w:p w:rsidR="00616F97" w:rsidRPr="00131AC8" w:rsidRDefault="00616F97" w:rsidP="00754D56"/>
    <w:sectPr w:rsidR="00616F97" w:rsidRPr="00131AC8" w:rsidSect="00CA2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73" w:rsidRDefault="00C95673" w:rsidP="00823340">
      <w:r>
        <w:separator/>
      </w:r>
    </w:p>
  </w:endnote>
  <w:endnote w:type="continuationSeparator" w:id="0">
    <w:p w:rsidR="00C95673" w:rsidRDefault="00C95673" w:rsidP="0082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4316"/>
      <w:docPartObj>
        <w:docPartGallery w:val="Page Numbers (Bottom of Page)"/>
        <w:docPartUnique/>
      </w:docPartObj>
    </w:sdtPr>
    <w:sdtEndPr/>
    <w:sdtContent>
      <w:p w:rsidR="00823340" w:rsidRDefault="007D628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3340" w:rsidRDefault="00A22B8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CF66D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D111D" w:rsidRPr="00AD111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823340" w:rsidRDefault="00A22B89">
                        <w:pPr>
                          <w:jc w:val="center"/>
                        </w:pPr>
                        <w:r>
                          <w:fldChar w:fldCharType="begin"/>
                        </w:r>
                        <w:r w:rsidR="00CF66D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D111D" w:rsidRPr="00AD111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73" w:rsidRDefault="00C95673" w:rsidP="00823340">
      <w:r>
        <w:separator/>
      </w:r>
    </w:p>
  </w:footnote>
  <w:footnote w:type="continuationSeparator" w:id="0">
    <w:p w:rsidR="00C95673" w:rsidRDefault="00C95673" w:rsidP="0082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A2ACA"/>
    <w:multiLevelType w:val="hybridMultilevel"/>
    <w:tmpl w:val="EAAE938C"/>
    <w:lvl w:ilvl="0" w:tplc="1C6A5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6"/>
    <w:rsid w:val="000033A6"/>
    <w:rsid w:val="0007034A"/>
    <w:rsid w:val="000A122B"/>
    <w:rsid w:val="000C3453"/>
    <w:rsid w:val="00131AC8"/>
    <w:rsid w:val="001A1B5C"/>
    <w:rsid w:val="00211928"/>
    <w:rsid w:val="0025628C"/>
    <w:rsid w:val="00257E14"/>
    <w:rsid w:val="002C7A94"/>
    <w:rsid w:val="00323929"/>
    <w:rsid w:val="00371912"/>
    <w:rsid w:val="003B3A41"/>
    <w:rsid w:val="004E1BAA"/>
    <w:rsid w:val="005B0A23"/>
    <w:rsid w:val="00614425"/>
    <w:rsid w:val="00616F97"/>
    <w:rsid w:val="006850E5"/>
    <w:rsid w:val="006B32B7"/>
    <w:rsid w:val="006E23B2"/>
    <w:rsid w:val="00754D56"/>
    <w:rsid w:val="007742AE"/>
    <w:rsid w:val="007B1FC5"/>
    <w:rsid w:val="007D628F"/>
    <w:rsid w:val="00823340"/>
    <w:rsid w:val="00842638"/>
    <w:rsid w:val="00861558"/>
    <w:rsid w:val="008908EB"/>
    <w:rsid w:val="00990AE3"/>
    <w:rsid w:val="009A3EBC"/>
    <w:rsid w:val="00A22B89"/>
    <w:rsid w:val="00A76F77"/>
    <w:rsid w:val="00AA38FF"/>
    <w:rsid w:val="00AD111D"/>
    <w:rsid w:val="00B26640"/>
    <w:rsid w:val="00BF02A6"/>
    <w:rsid w:val="00C130F1"/>
    <w:rsid w:val="00C95673"/>
    <w:rsid w:val="00CA2485"/>
    <w:rsid w:val="00CE2D52"/>
    <w:rsid w:val="00CF66D9"/>
    <w:rsid w:val="00D53154"/>
    <w:rsid w:val="00DC2E98"/>
    <w:rsid w:val="00E45F67"/>
    <w:rsid w:val="00E47D2D"/>
    <w:rsid w:val="00E801A1"/>
    <w:rsid w:val="00F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92E7B-7C52-4E14-BA5B-CA7C325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56"/>
    <w:pPr>
      <w:spacing w:after="0" w:line="240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D56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D56"/>
    <w:rPr>
      <w:rFonts w:ascii="Tahoma" w:eastAsia="Calibri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233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3340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3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3340"/>
    <w:rPr>
      <w:rFonts w:ascii="Calibri" w:eastAsia="Calibri" w:hAnsi="Calibri" w:cs="Calibri"/>
      <w:lang w:eastAsia="fr-FR"/>
    </w:rPr>
  </w:style>
  <w:style w:type="paragraph" w:customStyle="1" w:styleId="Default">
    <w:name w:val="Default"/>
    <w:rsid w:val="00685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cp:lastPrinted>2015-01-19T16:02:00Z</cp:lastPrinted>
  <dcterms:created xsi:type="dcterms:W3CDTF">2017-01-24T15:25:00Z</dcterms:created>
  <dcterms:modified xsi:type="dcterms:W3CDTF">2017-02-01T10:55:00Z</dcterms:modified>
</cp:coreProperties>
</file>